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00" w:rsidRDefault="001B0C00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C00" w:rsidRPr="002B0D8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1B0C00" w:rsidRPr="002B0D80" w:rsidRDefault="00F52AD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1B0C00" w:rsidRPr="002B0D80" w:rsidRDefault="00F52ADF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1B0C00" w:rsidRPr="002B0D80" w:rsidRDefault="00E1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на 1</w:t>
      </w:r>
      <w:r w:rsidR="00B1131C" w:rsidRPr="002B0D8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52ADF"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2021 года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подготовлен</w:t>
      </w:r>
      <w:proofErr w:type="gramEnd"/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1B0C00" w:rsidRPr="002B0D80" w:rsidRDefault="001B0C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B0C00" w:rsidRPr="002B0D80" w:rsidRDefault="00F5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1B0C00" w:rsidRPr="002B0D80" w:rsidRDefault="001B0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0C00" w:rsidRPr="002B0D8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1B0C00" w:rsidRPr="002B0D80" w:rsidRDefault="00F52ADF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 w:rsidRPr="002B0D8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2B0D80"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FE06DD" w:rsidRPr="002B0D80" w:rsidRDefault="00F52ADF" w:rsidP="00FE06DD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 w:rsidRPr="002B0D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E06DD" w:rsidRPr="002B0D80"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1B0C00" w:rsidRPr="002B0D80" w:rsidRDefault="008B7667" w:rsidP="00F67C8D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sz w:val="28"/>
          <w:szCs w:val="28"/>
        </w:rPr>
        <w:t>Вчера днем и сегодня ночью в отдельных районах Ханты-Мансийского автономного округа – Югры отмечались небольшие и умеренные дожди. Ветер северных направлений 8</w:t>
      </w:r>
      <w:r w:rsidR="00F67C8D">
        <w:rPr>
          <w:rFonts w:ascii="Times New Roman" w:hAnsi="Times New Roman" w:cs="Times New Roman"/>
          <w:sz w:val="28"/>
          <w:szCs w:val="28"/>
        </w:rPr>
        <w:t>-</w:t>
      </w:r>
      <w:r w:rsidRPr="002B0D80">
        <w:rPr>
          <w:rFonts w:ascii="Times New Roman" w:hAnsi="Times New Roman" w:cs="Times New Roman"/>
          <w:sz w:val="28"/>
          <w:szCs w:val="28"/>
        </w:rPr>
        <w:t>13 м/с. Максимальная температура воздуха днем составила +20,</w:t>
      </w:r>
      <w:r w:rsidR="00F67C8D">
        <w:rPr>
          <w:rFonts w:ascii="Times New Roman" w:hAnsi="Times New Roman" w:cs="Times New Roman"/>
          <w:sz w:val="28"/>
          <w:szCs w:val="28"/>
        </w:rPr>
        <w:t xml:space="preserve"> </w:t>
      </w:r>
      <w:r w:rsidRPr="002B0D80">
        <w:rPr>
          <w:rFonts w:ascii="Times New Roman" w:hAnsi="Times New Roman" w:cs="Times New Roman"/>
          <w:sz w:val="28"/>
          <w:szCs w:val="28"/>
        </w:rPr>
        <w:t>+25</w:t>
      </w:r>
      <w:proofErr w:type="gramStart"/>
      <w:r w:rsidRPr="002B0D80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2B0D80">
        <w:rPr>
          <w:rFonts w:ascii="Times New Roman" w:hAnsi="Times New Roman" w:cs="Times New Roman"/>
          <w:sz w:val="28"/>
          <w:szCs w:val="28"/>
        </w:rPr>
        <w:t>, минимальная ночью +3,</w:t>
      </w:r>
      <w:r w:rsidR="00F67C8D">
        <w:rPr>
          <w:rFonts w:ascii="Times New Roman" w:hAnsi="Times New Roman" w:cs="Times New Roman"/>
          <w:sz w:val="28"/>
          <w:szCs w:val="28"/>
        </w:rPr>
        <w:t xml:space="preserve"> </w:t>
      </w:r>
      <w:r w:rsidRPr="002B0D80">
        <w:rPr>
          <w:rFonts w:ascii="Times New Roman" w:hAnsi="Times New Roman" w:cs="Times New Roman"/>
          <w:sz w:val="28"/>
          <w:szCs w:val="28"/>
        </w:rPr>
        <w:t>+8 ºС, в северных районах до -2°С.</w:t>
      </w:r>
    </w:p>
    <w:p w:rsidR="006E6AF2" w:rsidRPr="002B0D80" w:rsidRDefault="006E6AF2" w:rsidP="008B7667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B0C00" w:rsidRPr="002B0D80" w:rsidRDefault="00F52ADF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1B0C00" w:rsidRPr="002B0D8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8B7667" w:rsidRPr="002B0D80" w:rsidRDefault="008B7667" w:rsidP="008B76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  <w:u w:val="single"/>
        </w:rPr>
        <w:t>р. Иртыш</w:t>
      </w:r>
      <w:r w:rsidRPr="002B0D80">
        <w:rPr>
          <w:rFonts w:ascii="Times New Roman" w:hAnsi="Times New Roman" w:cs="Times New Roman"/>
          <w:sz w:val="28"/>
          <w:szCs w:val="28"/>
        </w:rPr>
        <w:t>: чисто. Динамика уровня воды от +7 до +14 см.</w:t>
      </w:r>
    </w:p>
    <w:p w:rsidR="008B7667" w:rsidRPr="002B0D80" w:rsidRDefault="008B7667" w:rsidP="008B76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  <w:u w:val="single"/>
        </w:rPr>
        <w:t>р. Обь</w:t>
      </w:r>
      <w:r w:rsidRPr="002B0D80">
        <w:rPr>
          <w:rFonts w:ascii="Times New Roman" w:hAnsi="Times New Roman" w:cs="Times New Roman"/>
          <w:sz w:val="28"/>
          <w:szCs w:val="28"/>
        </w:rPr>
        <w:t xml:space="preserve">: чисто. Динамика уровня воды от +5 до +15 см. </w:t>
      </w:r>
    </w:p>
    <w:p w:rsidR="008B7667" w:rsidRPr="002B0D80" w:rsidRDefault="008B7667" w:rsidP="008B76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  <w:u w:val="single"/>
        </w:rPr>
        <w:t>р. Конда</w:t>
      </w:r>
      <w:r w:rsidRPr="002B0D80">
        <w:rPr>
          <w:rFonts w:ascii="Times New Roman" w:hAnsi="Times New Roman" w:cs="Times New Roman"/>
          <w:sz w:val="28"/>
          <w:szCs w:val="28"/>
        </w:rPr>
        <w:t>: чисто. Динамика уровня воды от 0 до +8 см.</w:t>
      </w:r>
    </w:p>
    <w:p w:rsidR="008B7667" w:rsidRPr="002B0D80" w:rsidRDefault="008B7667" w:rsidP="008B76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</w:t>
      </w:r>
      <w:r w:rsidRPr="002B0D80">
        <w:rPr>
          <w:rFonts w:ascii="Times New Roman" w:hAnsi="Times New Roman" w:cs="Times New Roman"/>
          <w:sz w:val="28"/>
          <w:szCs w:val="28"/>
        </w:rPr>
        <w:t xml:space="preserve">: чисто. Динамика уровня воды от -4 до +23 см. </w:t>
      </w:r>
    </w:p>
    <w:p w:rsidR="008B7667" w:rsidRPr="002B0D80" w:rsidRDefault="008B7667" w:rsidP="008B76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  <w:u w:val="single"/>
        </w:rPr>
        <w:t>р. Большой Юган</w:t>
      </w:r>
      <w:r w:rsidRPr="002B0D80">
        <w:rPr>
          <w:rFonts w:ascii="Times New Roman" w:hAnsi="Times New Roman" w:cs="Times New Roman"/>
          <w:sz w:val="28"/>
          <w:szCs w:val="28"/>
        </w:rPr>
        <w:t>: чисто. Динамика уровня воды от -6 до +7 см.</w:t>
      </w:r>
    </w:p>
    <w:p w:rsidR="004B6A49" w:rsidRPr="002B0D80" w:rsidRDefault="008B7667" w:rsidP="008B766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  <w:u w:val="single"/>
        </w:rPr>
        <w:t>р. Вах</w:t>
      </w:r>
      <w:r w:rsidRPr="002B0D8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B0D80"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+6 до +16 см.</w:t>
      </w:r>
    </w:p>
    <w:p w:rsidR="001B0C00" w:rsidRPr="002B0D80" w:rsidRDefault="001B0C00" w:rsidP="008B7667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pacing w:after="0" w:line="240" w:lineRule="auto"/>
        <w:ind w:left="-2" w:firstLine="322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1B0C00" w:rsidRPr="002B0D80" w:rsidRDefault="00F52ADF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8B7667" w:rsidRPr="002B0D80" w:rsidRDefault="008B7667" w:rsidP="00F67C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80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 </w:t>
      </w:r>
      <w:r w:rsidRPr="002B0D80">
        <w:rPr>
          <w:rFonts w:ascii="Times New Roman" w:hAnsi="Times New Roman" w:cs="Times New Roman"/>
          <w:b/>
          <w:sz w:val="28"/>
          <w:szCs w:val="28"/>
        </w:rPr>
        <w:t>1</w:t>
      </w:r>
      <w:r w:rsidRPr="002B0D80">
        <w:rPr>
          <w:rFonts w:ascii="Times New Roman" w:hAnsi="Times New Roman" w:cs="Times New Roman"/>
          <w:sz w:val="28"/>
          <w:szCs w:val="28"/>
        </w:rPr>
        <w:t xml:space="preserve"> природный пожар на площади </w:t>
      </w:r>
      <w:r w:rsidRPr="002B0D80">
        <w:rPr>
          <w:rFonts w:ascii="Times New Roman" w:hAnsi="Times New Roman" w:cs="Times New Roman"/>
          <w:b/>
          <w:sz w:val="28"/>
          <w:szCs w:val="28"/>
        </w:rPr>
        <w:t>0,5</w:t>
      </w:r>
      <w:r w:rsidR="00F67C8D">
        <w:rPr>
          <w:rFonts w:ascii="Times New Roman" w:hAnsi="Times New Roman" w:cs="Times New Roman"/>
          <w:b/>
          <w:sz w:val="28"/>
          <w:szCs w:val="28"/>
        </w:rPr>
        <w:t>0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2B0D80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2B0D80">
        <w:rPr>
          <w:rFonts w:ascii="Times New Roman" w:hAnsi="Times New Roman" w:cs="Times New Roman"/>
          <w:sz w:val="28"/>
          <w:szCs w:val="28"/>
        </w:rPr>
        <w:t xml:space="preserve">природный пожар, на площади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0,50 га, </w:t>
      </w:r>
      <w:r w:rsidRPr="002B0D80">
        <w:rPr>
          <w:rFonts w:ascii="Times New Roman" w:hAnsi="Times New Roman" w:cs="Times New Roman"/>
          <w:sz w:val="28"/>
          <w:szCs w:val="28"/>
        </w:rPr>
        <w:t>из них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D80">
        <w:rPr>
          <w:rFonts w:ascii="Times New Roman" w:hAnsi="Times New Roman" w:cs="Times New Roman"/>
          <w:sz w:val="28"/>
          <w:szCs w:val="28"/>
        </w:rPr>
        <w:t>локализовано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2B0D80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2B0D80">
        <w:rPr>
          <w:rFonts w:ascii="Times New Roman" w:hAnsi="Times New Roman" w:cs="Times New Roman"/>
          <w:sz w:val="28"/>
          <w:szCs w:val="28"/>
        </w:rPr>
        <w:t>ликвидировано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2B0D80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2B0D80">
        <w:rPr>
          <w:rFonts w:ascii="Times New Roman" w:hAnsi="Times New Roman" w:cs="Times New Roman"/>
          <w:b/>
          <w:sz w:val="28"/>
          <w:szCs w:val="28"/>
        </w:rPr>
        <w:t>0,0 га.</w:t>
      </w:r>
    </w:p>
    <w:p w:rsidR="008B7667" w:rsidRPr="002B0D80" w:rsidRDefault="008B7667" w:rsidP="00F67C8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80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2B0D80">
        <w:rPr>
          <w:rFonts w:ascii="Times New Roman" w:hAnsi="Times New Roman" w:cs="Times New Roman"/>
          <w:b/>
          <w:sz w:val="28"/>
          <w:szCs w:val="28"/>
        </w:rPr>
        <w:t>2021</w:t>
      </w:r>
      <w:r w:rsidRPr="002B0D80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B0D80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2B0D80">
        <w:rPr>
          <w:rFonts w:ascii="Times New Roman" w:hAnsi="Times New Roman" w:cs="Times New Roman"/>
          <w:b/>
          <w:sz w:val="28"/>
          <w:szCs w:val="28"/>
        </w:rPr>
        <w:t>57,27 га</w:t>
      </w:r>
      <w:r w:rsidRPr="002B0D80">
        <w:rPr>
          <w:rFonts w:ascii="Times New Roman" w:hAnsi="Times New Roman" w:cs="Times New Roman"/>
          <w:sz w:val="28"/>
          <w:szCs w:val="28"/>
        </w:rPr>
        <w:t>.</w:t>
      </w:r>
    </w:p>
    <w:p w:rsidR="001B0C00" w:rsidRPr="002B0D80" w:rsidRDefault="008B7667" w:rsidP="008B766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2B0D80">
        <w:rPr>
          <w:rFonts w:ascii="Times New Roman" w:hAnsi="Times New Roman" w:cs="Times New Roman"/>
          <w:b/>
          <w:sz w:val="28"/>
          <w:szCs w:val="28"/>
        </w:rPr>
        <w:t>2020</w:t>
      </w:r>
      <w:r w:rsidRPr="002B0D80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2B0D80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2B0D80">
        <w:rPr>
          <w:rFonts w:ascii="Times New Roman" w:hAnsi="Times New Roman" w:cs="Times New Roman"/>
          <w:b/>
          <w:sz w:val="28"/>
          <w:szCs w:val="28"/>
        </w:rPr>
        <w:t>262,08</w:t>
      </w:r>
      <w:r w:rsidRPr="002B0D80">
        <w:rPr>
          <w:rFonts w:ascii="Times New Roman" w:hAnsi="Times New Roman" w:cs="Times New Roman"/>
          <w:sz w:val="28"/>
          <w:szCs w:val="28"/>
        </w:rPr>
        <w:t xml:space="preserve"> </w:t>
      </w:r>
      <w:r w:rsidRPr="002B0D80">
        <w:rPr>
          <w:rFonts w:ascii="Times New Roman" w:hAnsi="Times New Roman" w:cs="Times New Roman"/>
          <w:b/>
          <w:sz w:val="28"/>
          <w:szCs w:val="28"/>
        </w:rPr>
        <w:t>га.</w:t>
      </w:r>
    </w:p>
    <w:p w:rsidR="001B0C00" w:rsidRPr="002B0D80" w:rsidRDefault="001B0C00" w:rsidP="008B7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1B0C00" w:rsidRPr="002B0D80" w:rsidRDefault="00F5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1E5C13" w:rsidRPr="002B0D80" w:rsidRDefault="008B7667" w:rsidP="0081373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56 591 </w:t>
      </w:r>
      <w:r w:rsidRPr="002B0D80">
        <w:rPr>
          <w:rFonts w:ascii="Times New Roman" w:hAnsi="Times New Roman" w:cs="Times New Roman"/>
          <w:sz w:val="28"/>
          <w:szCs w:val="28"/>
        </w:rPr>
        <w:t xml:space="preserve">случай заражения </w:t>
      </w:r>
      <w:r w:rsidR="00F67C8D">
        <w:rPr>
          <w:rFonts w:ascii="Times New Roman" w:hAnsi="Times New Roman" w:cs="Times New Roman"/>
          <w:sz w:val="28"/>
          <w:szCs w:val="28"/>
        </w:rPr>
        <w:t xml:space="preserve">новым </w:t>
      </w:r>
      <w:proofErr w:type="spellStart"/>
      <w:r w:rsidR="00F67C8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F67C8D">
        <w:rPr>
          <w:rFonts w:ascii="Times New Roman" w:hAnsi="Times New Roman" w:cs="Times New Roman"/>
          <w:sz w:val="28"/>
          <w:szCs w:val="28"/>
        </w:rPr>
        <w:t xml:space="preserve"> </w:t>
      </w:r>
      <w:r w:rsidRPr="002B0D80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2B0D80">
        <w:rPr>
          <w:rFonts w:ascii="Times New Roman" w:hAnsi="Times New Roman" w:cs="Times New Roman"/>
          <w:b/>
          <w:sz w:val="28"/>
          <w:szCs w:val="28"/>
        </w:rPr>
        <w:t>46</w:t>
      </w:r>
      <w:r w:rsidRPr="002B0D80">
        <w:rPr>
          <w:rFonts w:ascii="Times New Roman" w:hAnsi="Times New Roman" w:cs="Times New Roman"/>
          <w:sz w:val="28"/>
          <w:szCs w:val="28"/>
        </w:rPr>
        <w:t xml:space="preserve">), </w:t>
      </w:r>
      <w:r w:rsidR="004B03B7">
        <w:rPr>
          <w:rFonts w:ascii="Times New Roman" w:hAnsi="Times New Roman" w:cs="Times New Roman"/>
          <w:sz w:val="28"/>
          <w:szCs w:val="28"/>
        </w:rPr>
        <w:lastRenderedPageBreak/>
        <w:t>выздоровело</w:t>
      </w:r>
      <w:r w:rsidRPr="002B0D80">
        <w:rPr>
          <w:rFonts w:ascii="Times New Roman" w:hAnsi="Times New Roman" w:cs="Times New Roman"/>
          <w:sz w:val="28"/>
          <w:szCs w:val="28"/>
        </w:rPr>
        <w:t xml:space="preserve">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55 301 </w:t>
      </w:r>
      <w:r w:rsidRPr="002B0D80">
        <w:rPr>
          <w:rFonts w:ascii="Times New Roman" w:hAnsi="Times New Roman" w:cs="Times New Roman"/>
          <w:sz w:val="28"/>
          <w:szCs w:val="28"/>
        </w:rPr>
        <w:t xml:space="preserve">человек (за сутки </w:t>
      </w:r>
      <w:r w:rsidRPr="002B0D80">
        <w:rPr>
          <w:rFonts w:ascii="Times New Roman" w:hAnsi="Times New Roman" w:cs="Times New Roman"/>
          <w:b/>
          <w:sz w:val="28"/>
          <w:szCs w:val="28"/>
        </w:rPr>
        <w:t>55</w:t>
      </w:r>
      <w:r w:rsidRPr="002B0D80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794 </w:t>
      </w:r>
      <w:r w:rsidRPr="002B0D80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2B0D80">
        <w:rPr>
          <w:rFonts w:ascii="Times New Roman" w:hAnsi="Times New Roman" w:cs="Times New Roman"/>
          <w:b/>
          <w:sz w:val="28"/>
          <w:szCs w:val="28"/>
        </w:rPr>
        <w:t>0</w:t>
      </w:r>
      <w:r w:rsidRPr="002B0D80">
        <w:rPr>
          <w:rFonts w:ascii="Times New Roman" w:hAnsi="Times New Roman" w:cs="Times New Roman"/>
          <w:sz w:val="28"/>
          <w:szCs w:val="28"/>
        </w:rPr>
        <w:t xml:space="preserve">). По состоянию на 12.05.2021 госпитализировано </w:t>
      </w:r>
      <w:r w:rsidRPr="002B0D80">
        <w:rPr>
          <w:rFonts w:ascii="Times New Roman" w:hAnsi="Times New Roman" w:cs="Times New Roman"/>
          <w:b/>
          <w:sz w:val="28"/>
          <w:szCs w:val="28"/>
        </w:rPr>
        <w:t xml:space="preserve">260 </w:t>
      </w:r>
      <w:r w:rsidRPr="002B0D80">
        <w:rPr>
          <w:rFonts w:ascii="Times New Roman" w:hAnsi="Times New Roman" w:cs="Times New Roman"/>
          <w:sz w:val="28"/>
          <w:szCs w:val="28"/>
        </w:rPr>
        <w:t>человек.</w:t>
      </w:r>
    </w:p>
    <w:p w:rsidR="001B0C00" w:rsidRPr="002B0D80" w:rsidRDefault="00F52A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1B0C00" w:rsidRPr="002B0D80" w:rsidRDefault="00F52ADF" w:rsidP="00FE06D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>ОЯ – не прогнозируется.</w:t>
      </w:r>
    </w:p>
    <w:p w:rsidR="001B0C00" w:rsidRPr="002B0D80" w:rsidRDefault="00F52ADF" w:rsidP="00F67C8D">
      <w:pPr>
        <w:tabs>
          <w:tab w:val="left" w:pos="18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b/>
          <w:sz w:val="28"/>
          <w:szCs w:val="28"/>
        </w:rPr>
        <w:t xml:space="preserve">НЯ – </w:t>
      </w:r>
      <w:r w:rsidR="00FE06DD" w:rsidRPr="002B0D80">
        <w:rPr>
          <w:rFonts w:ascii="Times New Roman" w:hAnsi="Times New Roman" w:cs="Times New Roman"/>
          <w:b/>
          <w:sz w:val="28"/>
          <w:szCs w:val="28"/>
        </w:rPr>
        <w:t>13-14 мая в Ханты-Мансийского автономного округа – Югры ожидается ветер порывами 15</w:t>
      </w:r>
      <w:r w:rsidR="004B03B7">
        <w:rPr>
          <w:rFonts w:ascii="Times New Roman" w:hAnsi="Times New Roman" w:cs="Times New Roman"/>
          <w:b/>
          <w:sz w:val="28"/>
          <w:szCs w:val="28"/>
        </w:rPr>
        <w:t>-</w:t>
      </w:r>
      <w:r w:rsidR="00FE06DD" w:rsidRPr="002B0D80">
        <w:rPr>
          <w:rFonts w:ascii="Times New Roman" w:hAnsi="Times New Roman" w:cs="Times New Roman"/>
          <w:b/>
          <w:sz w:val="28"/>
          <w:szCs w:val="28"/>
        </w:rPr>
        <w:t>20 м/</w:t>
      </w:r>
      <w:proofErr w:type="gramStart"/>
      <w:r w:rsidR="00FE06DD" w:rsidRPr="002B0D8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E06DD" w:rsidRPr="002B0D80">
        <w:rPr>
          <w:rFonts w:ascii="Times New Roman" w:hAnsi="Times New Roman" w:cs="Times New Roman"/>
          <w:b/>
          <w:sz w:val="28"/>
          <w:szCs w:val="28"/>
        </w:rPr>
        <w:t>.</w:t>
      </w:r>
    </w:p>
    <w:p w:rsidR="0004719E" w:rsidRPr="002B0D80" w:rsidRDefault="0004719E" w:rsidP="0004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</w:rPr>
        <w:t>По ХМАО-Югре:</w:t>
      </w:r>
      <w:r w:rsidRPr="002B0D80">
        <w:rPr>
          <w:rFonts w:ascii="Times New Roman" w:hAnsi="Times New Roman" w:cs="Times New Roman"/>
          <w:sz w:val="28"/>
          <w:szCs w:val="28"/>
        </w:rPr>
        <w:t xml:space="preserve"> </w:t>
      </w:r>
      <w:r w:rsidR="008B7667" w:rsidRPr="002B0D80">
        <w:rPr>
          <w:rFonts w:ascii="Times New Roman" w:hAnsi="Times New Roman" w:cs="Times New Roman"/>
          <w:sz w:val="28"/>
          <w:szCs w:val="28"/>
        </w:rPr>
        <w:t>Облачно с прояснениями. Местами небольшой дождь. Ветер северо-западный, северный,</w:t>
      </w:r>
      <w:r w:rsidR="00FE06DD" w:rsidRPr="002B0D80">
        <w:rPr>
          <w:rFonts w:ascii="Times New Roman" w:hAnsi="Times New Roman" w:cs="Times New Roman"/>
          <w:sz w:val="28"/>
          <w:szCs w:val="28"/>
        </w:rPr>
        <w:t xml:space="preserve"> ночью 3</w:t>
      </w:r>
      <w:r w:rsidR="00F67C8D">
        <w:rPr>
          <w:rFonts w:ascii="Times New Roman" w:hAnsi="Times New Roman" w:cs="Times New Roman"/>
          <w:sz w:val="28"/>
          <w:szCs w:val="28"/>
        </w:rPr>
        <w:t>-</w:t>
      </w:r>
      <w:r w:rsidR="00FE06DD" w:rsidRPr="002B0D80">
        <w:rPr>
          <w:rFonts w:ascii="Times New Roman" w:hAnsi="Times New Roman" w:cs="Times New Roman"/>
          <w:sz w:val="28"/>
          <w:szCs w:val="28"/>
        </w:rPr>
        <w:t>8 м/с, днем 8</w:t>
      </w:r>
      <w:r w:rsidR="00F67C8D">
        <w:rPr>
          <w:rFonts w:ascii="Times New Roman" w:hAnsi="Times New Roman" w:cs="Times New Roman"/>
          <w:sz w:val="28"/>
          <w:szCs w:val="28"/>
        </w:rPr>
        <w:t>-</w:t>
      </w:r>
      <w:r w:rsidR="00FE06DD" w:rsidRPr="002B0D80">
        <w:rPr>
          <w:rFonts w:ascii="Times New Roman" w:hAnsi="Times New Roman" w:cs="Times New Roman"/>
          <w:sz w:val="28"/>
          <w:szCs w:val="28"/>
        </w:rPr>
        <w:t xml:space="preserve">13 </w:t>
      </w:r>
      <w:r w:rsidR="008B7667" w:rsidRPr="002B0D80">
        <w:rPr>
          <w:rFonts w:ascii="Times New Roman" w:hAnsi="Times New Roman" w:cs="Times New Roman"/>
          <w:sz w:val="28"/>
          <w:szCs w:val="28"/>
        </w:rPr>
        <w:t>м/с, местами порывы 15</w:t>
      </w:r>
      <w:r w:rsidR="00F67C8D">
        <w:rPr>
          <w:rFonts w:ascii="Times New Roman" w:hAnsi="Times New Roman" w:cs="Times New Roman"/>
          <w:sz w:val="28"/>
          <w:szCs w:val="28"/>
        </w:rPr>
        <w:t>-</w:t>
      </w:r>
      <w:r w:rsidR="008B7667" w:rsidRPr="002B0D80">
        <w:rPr>
          <w:rFonts w:ascii="Times New Roman" w:hAnsi="Times New Roman" w:cs="Times New Roman"/>
          <w:sz w:val="28"/>
          <w:szCs w:val="28"/>
        </w:rPr>
        <w:t>20 м/с. Температура воздуха ночью +6,+11</w:t>
      </w:r>
      <w:proofErr w:type="gramStart"/>
      <w:r w:rsidR="008B7667" w:rsidRPr="002B0D80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8B7667" w:rsidRPr="002B0D80">
        <w:rPr>
          <w:rFonts w:ascii="Times New Roman" w:hAnsi="Times New Roman" w:cs="Times New Roman"/>
          <w:sz w:val="28"/>
          <w:szCs w:val="28"/>
        </w:rPr>
        <w:t>, при прояснениях -1,+4 °С, днем +14,+19°С, в юго-западных районах +20,+25</w:t>
      </w:r>
      <w:r w:rsidR="00FE06DD" w:rsidRPr="002B0D80">
        <w:rPr>
          <w:rFonts w:ascii="Times New Roman" w:hAnsi="Times New Roman" w:cs="Times New Roman"/>
          <w:sz w:val="28"/>
          <w:szCs w:val="28"/>
        </w:rPr>
        <w:t>°С,</w:t>
      </w:r>
      <w:r w:rsidR="008B7667" w:rsidRPr="002B0D80">
        <w:rPr>
          <w:rFonts w:ascii="Times New Roman" w:hAnsi="Times New Roman" w:cs="Times New Roman"/>
          <w:sz w:val="28"/>
          <w:szCs w:val="28"/>
        </w:rPr>
        <w:t xml:space="preserve"> в северных и восточных районах +6,+11°.</w:t>
      </w:r>
    </w:p>
    <w:p w:rsidR="001B0C00" w:rsidRPr="002B0D80" w:rsidRDefault="0004719E" w:rsidP="00047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D80">
        <w:rPr>
          <w:rFonts w:ascii="Times New Roman" w:hAnsi="Times New Roman" w:cs="Times New Roman"/>
          <w:b/>
          <w:sz w:val="28"/>
          <w:szCs w:val="28"/>
        </w:rPr>
        <w:t>По г. Ханты-Мансийску:</w:t>
      </w:r>
      <w:r w:rsidRPr="002B0D80">
        <w:rPr>
          <w:rFonts w:ascii="Times New Roman" w:hAnsi="Times New Roman" w:cs="Times New Roman"/>
          <w:sz w:val="28"/>
          <w:szCs w:val="28"/>
        </w:rPr>
        <w:t xml:space="preserve"> </w:t>
      </w:r>
      <w:r w:rsidR="008B7667" w:rsidRPr="002B0D80">
        <w:rPr>
          <w:rFonts w:ascii="Times New Roman" w:hAnsi="Times New Roman" w:cs="Times New Roman"/>
          <w:sz w:val="28"/>
          <w:szCs w:val="28"/>
        </w:rPr>
        <w:t>Облачно с прояснениями. Ночью небольшой дождь, днем без осадков. Ветер северо-з</w:t>
      </w:r>
      <w:r w:rsidR="00FE06DD" w:rsidRPr="002B0D80">
        <w:rPr>
          <w:rFonts w:ascii="Times New Roman" w:hAnsi="Times New Roman" w:cs="Times New Roman"/>
          <w:sz w:val="28"/>
          <w:szCs w:val="28"/>
        </w:rPr>
        <w:t>ападный, северный, ночью 3</w:t>
      </w:r>
      <w:r w:rsidR="00F67C8D">
        <w:rPr>
          <w:rFonts w:ascii="Times New Roman" w:hAnsi="Times New Roman" w:cs="Times New Roman"/>
          <w:sz w:val="28"/>
          <w:szCs w:val="28"/>
        </w:rPr>
        <w:t>-</w:t>
      </w:r>
      <w:r w:rsidR="00FE06DD" w:rsidRPr="002B0D80">
        <w:rPr>
          <w:rFonts w:ascii="Times New Roman" w:hAnsi="Times New Roman" w:cs="Times New Roman"/>
          <w:sz w:val="28"/>
          <w:szCs w:val="28"/>
        </w:rPr>
        <w:t>8 м/с, днем 8</w:t>
      </w:r>
      <w:r w:rsidR="00F67C8D">
        <w:rPr>
          <w:rFonts w:ascii="Times New Roman" w:hAnsi="Times New Roman" w:cs="Times New Roman"/>
          <w:sz w:val="28"/>
          <w:szCs w:val="28"/>
        </w:rPr>
        <w:t>-</w:t>
      </w:r>
      <w:r w:rsidR="00FE06DD" w:rsidRPr="002B0D80">
        <w:rPr>
          <w:rFonts w:ascii="Times New Roman" w:hAnsi="Times New Roman" w:cs="Times New Roman"/>
          <w:sz w:val="28"/>
          <w:szCs w:val="28"/>
        </w:rPr>
        <w:t xml:space="preserve">13 </w:t>
      </w:r>
      <w:r w:rsidR="008B7667" w:rsidRPr="002B0D80">
        <w:rPr>
          <w:rFonts w:ascii="Times New Roman" w:hAnsi="Times New Roman" w:cs="Times New Roman"/>
          <w:sz w:val="28"/>
          <w:szCs w:val="28"/>
        </w:rPr>
        <w:t>м/с. Температура воздуха ночью +9,+11</w:t>
      </w:r>
      <w:proofErr w:type="gramStart"/>
      <w:r w:rsidR="008B7667" w:rsidRPr="002B0D80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8B7667" w:rsidRPr="002B0D80">
        <w:rPr>
          <w:rFonts w:ascii="Times New Roman" w:hAnsi="Times New Roman" w:cs="Times New Roman"/>
          <w:sz w:val="28"/>
          <w:szCs w:val="28"/>
        </w:rPr>
        <w:t>, днем +16,+18°С.</w:t>
      </w:r>
      <w:r w:rsidR="00F52ADF" w:rsidRPr="002B0D80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1B0C00" w:rsidRPr="002B0D80" w:rsidRDefault="001B0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C00" w:rsidRPr="002B0D80" w:rsidRDefault="00F52ADF">
      <w:pPr>
        <w:spacing w:after="0" w:line="240" w:lineRule="auto"/>
        <w:ind w:right="-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0D80">
        <w:rPr>
          <w:rFonts w:ascii="Times New Roman" w:eastAsia="Times New Roman" w:hAnsi="Times New Roman" w:cs="Times New Roman"/>
          <w:i/>
          <w:sz w:val="24"/>
          <w:szCs w:val="24"/>
        </w:rPr>
        <w:t>* по данным Ханты-Мансийский ЦГМС – филиал ФГБУ «Обь-Иртышское УГМС».</w:t>
      </w:r>
    </w:p>
    <w:p w:rsidR="001B0C00" w:rsidRDefault="001B0C0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C00" w:rsidRDefault="00F52A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f"/>
        <w:tblW w:w="995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78"/>
        <w:gridCol w:w="415"/>
        <w:gridCol w:w="1839"/>
        <w:gridCol w:w="421"/>
        <w:gridCol w:w="1977"/>
        <w:gridCol w:w="375"/>
        <w:gridCol w:w="2247"/>
      </w:tblGrid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Сургутский </w:t>
            </w:r>
          </w:p>
        </w:tc>
        <w:tc>
          <w:tcPr>
            <w:tcW w:w="7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851478" w:rsidRDefault="00851478" w:rsidP="00851478">
            <w:pPr>
              <w:tabs>
                <w:tab w:val="left" w:pos="180"/>
              </w:tabs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прохождения НЯ возможно возникновение следующих аварийных ситуаций, связанных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478" w:rsidRDefault="00851478" w:rsidP="0085147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обрывом линий ЛЭП и линий связи;</w:t>
            </w:r>
          </w:p>
          <w:p w:rsidR="00851478" w:rsidRDefault="00851478" w:rsidP="0085147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нарушением функционирования объектов жизнеобеспечения;</w:t>
            </w:r>
          </w:p>
          <w:p w:rsidR="00851478" w:rsidRDefault="00851478" w:rsidP="0085147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 и аварийными ситуациями в системе ЖКХ;</w:t>
            </w:r>
          </w:p>
          <w:p w:rsidR="00851478" w:rsidRDefault="00851478" w:rsidP="00851478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ухудшениями условий воздушного сообщения;</w:t>
            </w:r>
          </w:p>
          <w:p w:rsidR="001B0C00" w:rsidRDefault="00851478" w:rsidP="004B03B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right="-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осложнениями при проведении высотных и строительных работ.</w:t>
            </w: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Ханты-Мансийский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 w:rsidTr="008B7667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1B0C00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  <w:ind w:left="-367" w:firstLine="251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86" w:type="dxa"/>
              <w:right w:w="86" w:type="dxa"/>
            </w:tcMar>
            <w:vAlign w:val="center"/>
          </w:tcPr>
          <w:p w:rsidR="001B0C00" w:rsidRDefault="001B0C00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1B0C00" w:rsidRDefault="00F52AD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</w:tbl>
    <w:p w:rsidR="001B0C00" w:rsidRDefault="001B0C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0C00" w:rsidRPr="004B03B7" w:rsidRDefault="0019286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3B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1131C" w:rsidRPr="004B03B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A3871" w:rsidRPr="004B03B7">
        <w:rPr>
          <w:rFonts w:ascii="Times New Roman" w:eastAsia="Times New Roman" w:hAnsi="Times New Roman" w:cs="Times New Roman"/>
          <w:i/>
          <w:sz w:val="24"/>
          <w:szCs w:val="24"/>
        </w:rPr>
        <w:t>.05.2021 г. 1</w:t>
      </w:r>
      <w:r w:rsidR="004B03B7" w:rsidRPr="004B03B7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1A3871" w:rsidRPr="004B03B7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B03B7" w:rsidRPr="004B03B7">
        <w:rPr>
          <w:rFonts w:ascii="Times New Roman" w:eastAsia="Times New Roman" w:hAnsi="Times New Roman" w:cs="Times New Roman"/>
          <w:i/>
          <w:sz w:val="24"/>
          <w:szCs w:val="24"/>
        </w:rPr>
        <w:t>19</w:t>
      </w:r>
    </w:p>
    <w:p w:rsidR="001B0C00" w:rsidRDefault="00F52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</w:t>
      </w:r>
      <w:hyperlink r:id="rId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risk@admhmao.ru</w:t>
        </w:r>
      </w:hyperlink>
    </w:p>
    <w:p w:rsidR="001B0C00" w:rsidRDefault="004B03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8">
        <w:r w:rsidR="00F52ADF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http://risk.admhmao.ru</w:t>
        </w:r>
      </w:hyperlink>
    </w:p>
    <w:sectPr w:rsidR="001B0C00" w:rsidSect="001B0C00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00"/>
    <w:rsid w:val="0004719E"/>
    <w:rsid w:val="00192862"/>
    <w:rsid w:val="001A3871"/>
    <w:rsid w:val="001B0C00"/>
    <w:rsid w:val="001D1153"/>
    <w:rsid w:val="001E5C13"/>
    <w:rsid w:val="002541A4"/>
    <w:rsid w:val="002B0D80"/>
    <w:rsid w:val="00316040"/>
    <w:rsid w:val="004B03B7"/>
    <w:rsid w:val="004B6A49"/>
    <w:rsid w:val="006E6AF2"/>
    <w:rsid w:val="00766799"/>
    <w:rsid w:val="00813731"/>
    <w:rsid w:val="00851478"/>
    <w:rsid w:val="008B7667"/>
    <w:rsid w:val="00927BAE"/>
    <w:rsid w:val="00AC0299"/>
    <w:rsid w:val="00B1131C"/>
    <w:rsid w:val="00E13E6D"/>
    <w:rsid w:val="00F52ADF"/>
    <w:rsid w:val="00F67C8D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C00"/>
  </w:style>
  <w:style w:type="table" w:customStyle="1" w:styleId="TableNormal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B61BCF"/>
  </w:style>
  <w:style w:type="table" w:customStyle="1" w:styleId="TableNormal0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1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2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3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4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1B0C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4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4"/>
    <w:rsid w:val="0032704A"/>
    <w:tblPr>
      <w:tblStyleRowBandSize w:val="1"/>
      <w:tblStyleColBandSize w:val="1"/>
    </w:tblPr>
  </w:style>
  <w:style w:type="table" w:customStyle="1" w:styleId="ac">
    <w:basedOn w:val="TableNormal3"/>
    <w:rsid w:val="005465CC"/>
    <w:tblPr>
      <w:tblStyleRowBandSize w:val="1"/>
      <w:tblStyleColBandSize w:val="1"/>
    </w:tblPr>
  </w:style>
  <w:style w:type="table" w:customStyle="1" w:styleId="ad">
    <w:basedOn w:val="TableNormal2"/>
    <w:rsid w:val="004061A6"/>
    <w:tblPr>
      <w:tblStyleRowBandSize w:val="1"/>
      <w:tblStyleColBandSize w:val="1"/>
    </w:tblPr>
  </w:style>
  <w:style w:type="table" w:customStyle="1" w:styleId="ae">
    <w:basedOn w:val="TableNormal1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0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B0C00"/>
  </w:style>
  <w:style w:type="table" w:customStyle="1" w:styleId="TableNormal">
    <w:name w:val="Table Normal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B61BCF"/>
  </w:style>
  <w:style w:type="table" w:customStyle="1" w:styleId="TableNormal0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4061A6"/>
  </w:style>
  <w:style w:type="table" w:customStyle="1" w:styleId="TableNormal1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2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3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4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1B0C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4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4"/>
    <w:rsid w:val="0032704A"/>
    <w:tblPr>
      <w:tblStyleRowBandSize w:val="1"/>
      <w:tblStyleColBandSize w:val="1"/>
    </w:tblPr>
  </w:style>
  <w:style w:type="table" w:customStyle="1" w:styleId="ac">
    <w:basedOn w:val="TableNormal3"/>
    <w:rsid w:val="005465CC"/>
    <w:tblPr>
      <w:tblStyleRowBandSize w:val="1"/>
      <w:tblStyleColBandSize w:val="1"/>
    </w:tblPr>
  </w:style>
  <w:style w:type="table" w:customStyle="1" w:styleId="ad">
    <w:basedOn w:val="TableNormal2"/>
    <w:rsid w:val="004061A6"/>
    <w:tblPr>
      <w:tblStyleRowBandSize w:val="1"/>
      <w:tblStyleColBandSize w:val="1"/>
    </w:tblPr>
  </w:style>
  <w:style w:type="table" w:customStyle="1" w:styleId="ae">
    <w:basedOn w:val="TableNormal1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af">
    <w:basedOn w:val="TableNormal0"/>
    <w:rsid w:val="001B0C0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isk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3zdHGDR3tw7zwjzfuzylliI2+A==">AMUW2mWV19diFgatGYGcQRIHeZdWAx/jTi6ChSCsgRPZjl/8NFCXSe63ERJ/35yakmO6j5NT/7vzDQ9BWhAe1paFyZvypCzcezLoY2opw5RJoktWQ6EGXHg=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Пользователь Windows</cp:lastModifiedBy>
  <cp:revision>2</cp:revision>
  <dcterms:created xsi:type="dcterms:W3CDTF">2021-05-12T09:19:00Z</dcterms:created>
  <dcterms:modified xsi:type="dcterms:W3CDTF">2021-05-12T09:19:00Z</dcterms:modified>
</cp:coreProperties>
</file>